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A0" w:rsidRPr="00A901A0" w:rsidRDefault="00A901A0" w:rsidP="00A90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 w:rsidRPr="00A901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901A0" w:rsidRPr="00A901A0" w:rsidRDefault="00A901A0" w:rsidP="00A90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901A0" w:rsidRPr="00A901A0" w:rsidRDefault="00A901A0" w:rsidP="00A90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Administrator danych osobowych</w:t>
      </w:r>
      <w:bookmarkStart w:id="0" w:name="_GoBack"/>
      <w:bookmarkEnd w:id="0"/>
    </w:p>
    <w:p w:rsidR="00A901A0" w:rsidRPr="00A901A0" w:rsidRDefault="00A901A0" w:rsidP="00A90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A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 Biblioteka Publiczna w Świeciu ul. Sądowa 5, 86 – 100 Świecie.</w:t>
      </w:r>
    </w:p>
    <w:p w:rsidR="00A901A0" w:rsidRPr="00A901A0" w:rsidRDefault="00A901A0" w:rsidP="00A90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1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Inspektor Ochrony Danych</w:t>
      </w:r>
      <w:r w:rsidRPr="00A901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Inspektorem Ochrony Danych jest Krzysztof </w:t>
      </w:r>
      <w:proofErr w:type="spellStart"/>
      <w:r w:rsidRPr="00A901A0">
        <w:rPr>
          <w:rFonts w:ascii="Times New Roman" w:eastAsia="Times New Roman" w:hAnsi="Times New Roman" w:cs="Times New Roman"/>
          <w:sz w:val="24"/>
          <w:szCs w:val="24"/>
          <w:lang w:eastAsia="pl-PL"/>
        </w:rPr>
        <w:t>Adrych</w:t>
      </w:r>
      <w:proofErr w:type="spellEnd"/>
      <w:r w:rsidRPr="00A901A0">
        <w:rPr>
          <w:rFonts w:ascii="Times New Roman" w:eastAsia="Times New Roman" w:hAnsi="Times New Roman" w:cs="Times New Roman"/>
          <w:sz w:val="24"/>
          <w:szCs w:val="24"/>
          <w:lang w:eastAsia="pl-PL"/>
        </w:rPr>
        <w:t>, e-mail: daneosobowe@csw.pl; tel. 52 56 83 108</w:t>
      </w:r>
    </w:p>
    <w:p w:rsidR="00A901A0" w:rsidRPr="00A901A0" w:rsidRDefault="00A901A0" w:rsidP="00A90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1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Cele i podstawy przetwarzania</w:t>
      </w:r>
      <w:r w:rsidRPr="00A901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Jako administrator będziemy przetwarzać Twoje dane na podstawie ustawy z dnia 27 czerwca  1997 r. o bibliotekach  (Dz. U. 2018 r. 574 z </w:t>
      </w:r>
      <w:proofErr w:type="spellStart"/>
      <w:r w:rsidRPr="00A901A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901A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zm.):</w:t>
      </w:r>
    </w:p>
    <w:p w:rsidR="00A901A0" w:rsidRPr="00A901A0" w:rsidRDefault="00A901A0" w:rsidP="00A90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możliwości skontaktowania się z czytelnikiem w sprawach związanych z działalnością PBP w Świeciu, dochodzeniu roszczeń oraz do sprawozdawczości GUS na podstawie </w:t>
      </w:r>
      <w:r w:rsidRPr="00A901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Twojej zgody</w:t>
      </w:r>
      <w:r w:rsidRPr="00A90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(podstawa z art. 6 ust.1lit. a RODO).</w:t>
      </w:r>
    </w:p>
    <w:p w:rsidR="00A901A0" w:rsidRPr="00A901A0" w:rsidRDefault="00A901A0" w:rsidP="00A90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A0">
        <w:rPr>
          <w:rFonts w:ascii="Times New Roman" w:eastAsia="Times New Roman" w:hAnsi="Times New Roman" w:cs="Times New Roman"/>
          <w:sz w:val="24"/>
          <w:szCs w:val="24"/>
          <w:lang w:eastAsia="pl-PL"/>
        </w:rPr>
        <w:t>2. W celach statystycznych, na podstawie obowiązku z art. 30 ust. 1 pkt 3 ustawy o statystyce publicznej z dnia 29 czerwca 1995 r. (Dz. U. Z 2016 r. poz. 1068) oraz rozporządzenia Rady Ministrów z dnia 28 lipca 2016 r. w sprawie programu badań statystycznych statystyki publicznej na 2017 r. (Dz. U. 2016 r. poz.1426). (podstawa z art. 6 ust.1 lit C RODO).</w:t>
      </w:r>
    </w:p>
    <w:p w:rsidR="00A901A0" w:rsidRPr="00A901A0" w:rsidRDefault="00A901A0" w:rsidP="00A90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1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Odbiorcy danych</w:t>
      </w:r>
      <w:r w:rsidRPr="00A901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Dane jednostkowe nieidentyfikowalne zebrane w badaniach statystycznych podlegają bezwzględnej ochronie. Dane te mogą być wykorzystywane wyłącznie do opracowań, zestawień i analiz statystycznych oraz do tworzenia przez Prezesa Głównego Urzędu Statystycznego operatu do badań statystycznych: udostępnienia lub wykorzystywania tych danych dla innych niż podane w ustawie celów jest zabronione (tajemnica statystyczna).</w:t>
      </w:r>
    </w:p>
    <w:p w:rsidR="00A901A0" w:rsidRPr="00A901A0" w:rsidRDefault="00A901A0" w:rsidP="00A90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1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Prawa osób, których dane dotyczą:</w:t>
      </w:r>
      <w:r w:rsidRPr="00A901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a.) prawo dostępu do swoich danych oraz otrzymania ich kopii;</w:t>
      </w:r>
      <w:r w:rsidRPr="00A901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b.) prawo do sprostowania (poprawiania) swoich danych;</w:t>
      </w:r>
      <w:r w:rsidRPr="00A901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c.) prawo do usunięcia danych, ograniczenia przetwarzania danych;</w:t>
      </w:r>
      <w:r w:rsidRPr="00A901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d.) prawo do wniesienia sprzeciwu wobec przetwarzania danych;</w:t>
      </w:r>
      <w:r w:rsidRPr="00A901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e.) prawo do przenoszenia danych;</w:t>
      </w:r>
      <w:r w:rsidRPr="00A901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f.) prawo do wniesienia skargi do organu nadzorczego.</w:t>
      </w:r>
    </w:p>
    <w:p w:rsidR="00A901A0" w:rsidRPr="00A901A0" w:rsidRDefault="00A901A0" w:rsidP="00A90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1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Zautomatyzowane podejmowanie decyzji</w:t>
      </w:r>
    </w:p>
    <w:p w:rsidR="00A901A0" w:rsidRPr="00A901A0" w:rsidRDefault="00A901A0" w:rsidP="00A90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A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podlegają profilowaniu oraz nie będą przekazywane do państwa trzeciego.</w:t>
      </w:r>
    </w:p>
    <w:p w:rsidR="00A901A0" w:rsidRPr="00A901A0" w:rsidRDefault="00A901A0" w:rsidP="00A90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1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Okres przechowywania danych</w:t>
      </w:r>
      <w:r w:rsidRPr="00A901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1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Twoje dane osobowe, będą przechowywane przez administratora zgodnie z wymogami, które określają przepisy prawa.</w:t>
      </w:r>
    </w:p>
    <w:p w:rsidR="00A901A0" w:rsidRPr="00A901A0" w:rsidRDefault="00A901A0" w:rsidP="00A90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A0">
        <w:rPr>
          <w:rFonts w:ascii="Times New Roman" w:eastAsia="Times New Roman" w:hAnsi="Times New Roman" w:cs="Times New Roman"/>
          <w:sz w:val="24"/>
          <w:szCs w:val="24"/>
          <w:lang w:eastAsia="pl-PL"/>
        </w:rPr>
        <w:t>Świecie, 26.05.2018r.</w:t>
      </w:r>
    </w:p>
    <w:p w:rsidR="00AB1E7B" w:rsidRDefault="00AB1E7B"/>
    <w:sectPr w:rsidR="00AB1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A0"/>
    <w:rsid w:val="00A901A0"/>
    <w:rsid w:val="00AB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CBA06-FFBD-4CD4-8ABE-60F314B5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9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2020-02-12T14:12:00Z</dcterms:created>
  <dcterms:modified xsi:type="dcterms:W3CDTF">2020-02-12T14:21:00Z</dcterms:modified>
</cp:coreProperties>
</file>